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0"/>
          <w:szCs w:val="30"/>
        </w:rPr>
      </w:pPr>
      <w:bookmarkStart w:id="0" w:name="_GoBack"/>
      <w:bookmarkEnd w:id="0"/>
      <w:r>
        <w:rPr>
          <w:rFonts w:hint="eastAsia"/>
          <w:b/>
          <w:sz w:val="30"/>
          <w:szCs w:val="30"/>
        </w:rPr>
        <w:t>热处理公共实验室开放管理办法</w:t>
      </w:r>
    </w:p>
    <w:p>
      <w:pPr>
        <w:spacing w:line="360" w:lineRule="auto"/>
      </w:pPr>
    </w:p>
    <w:p>
      <w:pPr>
        <w:spacing w:line="360" w:lineRule="auto"/>
        <w:ind w:firstLine="480" w:firstLineChars="200"/>
        <w:rPr>
          <w:rFonts w:ascii="宋体" w:eastAsia="宋体" w:cs="宋体"/>
          <w:kern w:val="0"/>
          <w:sz w:val="24"/>
          <w:szCs w:val="24"/>
        </w:rPr>
      </w:pPr>
      <w:r>
        <w:rPr>
          <w:rFonts w:hint="eastAsia" w:ascii="宋体" w:eastAsia="宋体" w:cs="宋体"/>
          <w:kern w:val="0"/>
          <w:sz w:val="24"/>
          <w:szCs w:val="24"/>
        </w:rPr>
        <w:t>为满足学院热处理相关科研要求，学院特筹备建立热处理公共实验室（1142），热处理公共实验室由实验中心研究生科研平台管理，管理细则如下：</w:t>
      </w:r>
    </w:p>
    <w:p>
      <w:pPr>
        <w:pStyle w:val="8"/>
        <w:numPr>
          <w:ilvl w:val="0"/>
          <w:numId w:val="1"/>
        </w:numPr>
        <w:autoSpaceDE w:val="0"/>
        <w:autoSpaceDN w:val="0"/>
        <w:adjustRightInd w:val="0"/>
        <w:spacing w:line="360" w:lineRule="auto"/>
        <w:ind w:firstLineChars="0"/>
        <w:jc w:val="left"/>
        <w:rPr>
          <w:sz w:val="24"/>
          <w:szCs w:val="24"/>
        </w:rPr>
      </w:pPr>
      <w:r>
        <w:rPr>
          <w:rFonts w:hint="eastAsia" w:ascii="宋体" w:eastAsia="宋体" w:cs="宋体"/>
          <w:kern w:val="0"/>
          <w:sz w:val="24"/>
          <w:szCs w:val="24"/>
        </w:rPr>
        <w:t>热处理公共实验室面向全学院师生开放，存放设备仅包括马弗炉、烘箱等大功率加热设备，以满足科研上加热和热处理要求。</w:t>
      </w:r>
      <w:r>
        <w:rPr>
          <w:rFonts w:hint="eastAsia"/>
          <w:sz w:val="24"/>
          <w:szCs w:val="24"/>
        </w:rPr>
        <w:t>原则上热处理公共实验室开放时间为周一至周五：9:0</w:t>
      </w:r>
      <w:r>
        <w:rPr>
          <w:sz w:val="24"/>
          <w:szCs w:val="24"/>
        </w:rPr>
        <w:t>0</w:t>
      </w:r>
      <w:r>
        <w:rPr>
          <w:rFonts w:hint="eastAsia"/>
          <w:sz w:val="24"/>
          <w:szCs w:val="24"/>
        </w:rPr>
        <w:t>-</w:t>
      </w:r>
      <w:r>
        <w:rPr>
          <w:sz w:val="24"/>
          <w:szCs w:val="24"/>
        </w:rPr>
        <w:t>17</w:t>
      </w:r>
      <w:r>
        <w:rPr>
          <w:rFonts w:hint="eastAsia"/>
          <w:sz w:val="24"/>
          <w:szCs w:val="24"/>
        </w:rPr>
        <w:t>:0</w:t>
      </w:r>
      <w:r>
        <w:rPr>
          <w:sz w:val="24"/>
          <w:szCs w:val="24"/>
        </w:rPr>
        <w:t>0</w:t>
      </w:r>
      <w:r>
        <w:rPr>
          <w:rFonts w:hint="eastAsia"/>
          <w:sz w:val="24"/>
          <w:szCs w:val="24"/>
        </w:rPr>
        <w:t>。</w:t>
      </w:r>
    </w:p>
    <w:p>
      <w:pPr>
        <w:pStyle w:val="8"/>
        <w:numPr>
          <w:ilvl w:val="0"/>
          <w:numId w:val="1"/>
        </w:numPr>
        <w:spacing w:line="360" w:lineRule="auto"/>
        <w:ind w:firstLineChars="0"/>
        <w:rPr>
          <w:sz w:val="24"/>
          <w:szCs w:val="24"/>
        </w:rPr>
      </w:pPr>
      <w:r>
        <w:rPr>
          <w:rFonts w:hint="eastAsia" w:ascii="宋体" w:eastAsia="宋体" w:cs="宋体"/>
          <w:kern w:val="0"/>
          <w:sz w:val="24"/>
          <w:szCs w:val="24"/>
        </w:rPr>
        <w:t>教师可将名下马弗炉、烘箱等设备放置在热处理公共实验室内，平台管理教师承担热处理公共实验室的管理权。</w:t>
      </w:r>
    </w:p>
    <w:p>
      <w:pPr>
        <w:pStyle w:val="8"/>
        <w:numPr>
          <w:ilvl w:val="0"/>
          <w:numId w:val="1"/>
        </w:numPr>
        <w:autoSpaceDE w:val="0"/>
        <w:autoSpaceDN w:val="0"/>
        <w:adjustRightInd w:val="0"/>
        <w:spacing w:line="360" w:lineRule="auto"/>
        <w:ind w:firstLineChars="0"/>
        <w:jc w:val="left"/>
        <w:rPr>
          <w:sz w:val="24"/>
          <w:szCs w:val="24"/>
        </w:rPr>
      </w:pPr>
      <w:r>
        <w:rPr>
          <w:rFonts w:hint="eastAsia" w:ascii="宋体" w:eastAsia="宋体" w:cs="宋体"/>
          <w:kern w:val="0"/>
          <w:sz w:val="24"/>
          <w:szCs w:val="24"/>
        </w:rPr>
        <w:t>热处理公共实验室使用采用预约申请使用制。</w:t>
      </w:r>
      <w:r>
        <w:rPr>
          <w:rFonts w:hint="eastAsia"/>
          <w:sz w:val="24"/>
          <w:szCs w:val="24"/>
        </w:rPr>
        <w:t>学生在预约热处理公共实验室仪器设备时，必须提交《环境学院实验中心仪器预约凭单》，</w:t>
      </w:r>
      <w:r>
        <w:rPr>
          <w:rFonts w:hint="eastAsia" w:ascii="宋体" w:eastAsia="宋体" w:cs="宋体"/>
          <w:kern w:val="0"/>
          <w:sz w:val="24"/>
          <w:szCs w:val="24"/>
        </w:rPr>
        <w:t>填写清楚实验内容、申请使用的设备名、型号、使用时间等关键信息，</w:t>
      </w:r>
      <w:r>
        <w:rPr>
          <w:rFonts w:hint="eastAsia"/>
          <w:sz w:val="24"/>
          <w:szCs w:val="24"/>
        </w:rPr>
        <w:t>并</w:t>
      </w:r>
      <w:r>
        <w:rPr>
          <w:rFonts w:hint="eastAsia" w:ascii="宋体" w:eastAsia="宋体" w:cs="宋体"/>
          <w:kern w:val="0"/>
          <w:sz w:val="24"/>
          <w:szCs w:val="24"/>
        </w:rPr>
        <w:t>在职教师（学生导师）</w:t>
      </w:r>
      <w:r>
        <w:rPr>
          <w:rFonts w:hint="eastAsia"/>
          <w:sz w:val="24"/>
          <w:szCs w:val="24"/>
        </w:rPr>
        <w:t>亲笔</w:t>
      </w:r>
      <w:r>
        <w:rPr>
          <w:rFonts w:hint="eastAsia" w:ascii="宋体" w:eastAsia="宋体" w:cs="宋体"/>
          <w:kern w:val="0"/>
          <w:sz w:val="24"/>
          <w:szCs w:val="24"/>
        </w:rPr>
        <w:t>签字承诺承担设备使用期间的安全责任</w:t>
      </w:r>
      <w:r>
        <w:rPr>
          <w:rFonts w:hint="eastAsia"/>
          <w:sz w:val="24"/>
          <w:szCs w:val="24"/>
        </w:rPr>
        <w:t>。</w:t>
      </w:r>
    </w:p>
    <w:p>
      <w:pPr>
        <w:pStyle w:val="8"/>
        <w:numPr>
          <w:ilvl w:val="0"/>
          <w:numId w:val="1"/>
        </w:numPr>
        <w:autoSpaceDE w:val="0"/>
        <w:autoSpaceDN w:val="0"/>
        <w:adjustRightInd w:val="0"/>
        <w:spacing w:line="360" w:lineRule="auto"/>
        <w:ind w:firstLineChars="0"/>
        <w:jc w:val="left"/>
        <w:rPr>
          <w:sz w:val="24"/>
          <w:szCs w:val="24"/>
        </w:rPr>
      </w:pPr>
      <w:r>
        <w:rPr>
          <w:sz w:val="24"/>
          <w:szCs w:val="24"/>
        </w:rPr>
        <w:t>工作日期间</w:t>
      </w:r>
      <w:r>
        <w:rPr>
          <w:rFonts w:hint="eastAsia"/>
          <w:sz w:val="24"/>
          <w:szCs w:val="24"/>
        </w:rPr>
        <w:t>（如周一至周五）</w:t>
      </w:r>
      <w:r>
        <w:rPr>
          <w:sz w:val="24"/>
          <w:szCs w:val="24"/>
        </w:rPr>
        <w:t>使用热处理公共实验室仪器设备</w:t>
      </w:r>
      <w:r>
        <w:rPr>
          <w:rFonts w:hint="eastAsia"/>
          <w:sz w:val="24"/>
          <w:szCs w:val="24"/>
        </w:rPr>
        <w:t>，</w:t>
      </w:r>
      <w:r>
        <w:rPr>
          <w:rFonts w:hint="eastAsia" w:ascii="宋体" w:eastAsia="宋体" w:cs="宋体"/>
          <w:kern w:val="0"/>
          <w:sz w:val="24"/>
          <w:szCs w:val="24"/>
        </w:rPr>
        <w:t>请</w:t>
      </w:r>
      <w:r>
        <w:rPr>
          <w:rFonts w:hint="eastAsia"/>
          <w:sz w:val="24"/>
          <w:szCs w:val="24"/>
        </w:rPr>
        <w:t>至少提前1个工作日向公共设备平台教师提交书面预约申请表（下午4点前完成预约）。</w:t>
      </w:r>
    </w:p>
    <w:p>
      <w:pPr>
        <w:pStyle w:val="8"/>
        <w:numPr>
          <w:ilvl w:val="0"/>
          <w:numId w:val="1"/>
        </w:numPr>
        <w:autoSpaceDE w:val="0"/>
        <w:autoSpaceDN w:val="0"/>
        <w:adjustRightInd w:val="0"/>
        <w:spacing w:line="360" w:lineRule="auto"/>
        <w:ind w:firstLineChars="0"/>
        <w:jc w:val="left"/>
        <w:rPr>
          <w:sz w:val="24"/>
          <w:szCs w:val="24"/>
        </w:rPr>
      </w:pPr>
      <w:r>
        <w:rPr>
          <w:sz w:val="24"/>
          <w:szCs w:val="24"/>
        </w:rPr>
        <w:t>非工作日</w:t>
      </w:r>
      <w:r>
        <w:rPr>
          <w:rFonts w:hint="eastAsia"/>
          <w:sz w:val="24"/>
          <w:szCs w:val="24"/>
        </w:rPr>
        <w:t>（如周六、周日等）</w:t>
      </w:r>
      <w:r>
        <w:rPr>
          <w:sz w:val="24"/>
          <w:szCs w:val="24"/>
        </w:rPr>
        <w:t>使用热处理公共实验室仪器设备</w:t>
      </w:r>
      <w:r>
        <w:rPr>
          <w:rFonts w:hint="eastAsia"/>
          <w:sz w:val="24"/>
          <w:szCs w:val="24"/>
        </w:rPr>
        <w:t>，学生必须填写《环境学院实验中心仪器预约凭单》，并由分管学院安全的院级领导、导师及院安全员亲笔签字，至少提前1个工作日向公共设备平台老师提交书面预约申请（下午4点前完成预约）。</w:t>
      </w:r>
    </w:p>
    <w:p>
      <w:pPr>
        <w:pStyle w:val="8"/>
        <w:numPr>
          <w:ilvl w:val="0"/>
          <w:numId w:val="1"/>
        </w:numPr>
        <w:spacing w:line="360" w:lineRule="auto"/>
        <w:ind w:firstLineChars="0"/>
        <w:rPr>
          <w:sz w:val="24"/>
          <w:szCs w:val="24"/>
        </w:rPr>
      </w:pPr>
      <w:r>
        <w:rPr>
          <w:rFonts w:hint="eastAsia"/>
          <w:sz w:val="24"/>
          <w:szCs w:val="24"/>
        </w:rPr>
        <w:t>学生必须保证填写样品信息的准确性，包括：样品种类、烧结时间、烧结温度等。未经实验室管理员同意不准夹带其他样品进行测试。一旦发现，取消全课题组学生的预约资格1个月。</w:t>
      </w:r>
    </w:p>
    <w:p>
      <w:pPr>
        <w:pStyle w:val="8"/>
        <w:numPr>
          <w:ilvl w:val="0"/>
          <w:numId w:val="1"/>
        </w:numPr>
        <w:autoSpaceDE w:val="0"/>
        <w:autoSpaceDN w:val="0"/>
        <w:adjustRightInd w:val="0"/>
        <w:spacing w:line="360" w:lineRule="auto"/>
        <w:ind w:firstLineChars="0"/>
        <w:jc w:val="left"/>
        <w:rPr>
          <w:sz w:val="24"/>
          <w:szCs w:val="24"/>
        </w:rPr>
      </w:pPr>
      <w:r>
        <w:rPr>
          <w:rFonts w:hint="eastAsia"/>
          <w:sz w:val="24"/>
          <w:szCs w:val="24"/>
        </w:rPr>
        <w:t>实验中心研究生科研平台管理教师承担热处理公共实验室管理义务，安排助管承管理登记任务。助管任务如下：1）对使用热处理公共实验室提供开关门服务；2）对使用期间的热处理公共实验室进行不定期间歇监管，监督设备使用人遵守实验室守则和设备安全使用规定；3）保持热处理公共实验室环境卫生整洁，定期检查实验室设备是否满足安全使用要求，保证实验室内无安全隐患。</w:t>
      </w:r>
    </w:p>
    <w:p>
      <w:pPr>
        <w:pStyle w:val="8"/>
        <w:numPr>
          <w:ilvl w:val="0"/>
          <w:numId w:val="1"/>
        </w:numPr>
        <w:autoSpaceDE w:val="0"/>
        <w:autoSpaceDN w:val="0"/>
        <w:adjustRightInd w:val="0"/>
        <w:spacing w:line="360" w:lineRule="auto"/>
        <w:ind w:firstLineChars="0"/>
        <w:jc w:val="left"/>
        <w:rPr>
          <w:sz w:val="24"/>
          <w:szCs w:val="24"/>
        </w:rPr>
      </w:pPr>
      <w:r>
        <w:rPr>
          <w:rFonts w:hint="eastAsia" w:ascii="宋体" w:eastAsia="宋体" w:cs="宋体"/>
          <w:kern w:val="0"/>
          <w:sz w:val="24"/>
          <w:szCs w:val="24"/>
        </w:rPr>
        <w:t>在热处理公共实验室内设监控，使用设备的师生在设备运行期间不得离开实验室，并需要对所使用设备进行监管，避免发生安全事故或能采取有效措施防止安全事故扩大。对不遵守热处理公共实验室管理守则者，取消其申请使用资格。</w:t>
      </w:r>
      <w:r>
        <w:rPr>
          <w:rFonts w:hint="eastAsia"/>
          <w:sz w:val="24"/>
          <w:szCs w:val="24"/>
        </w:rPr>
        <w:t>实验室内设备使用期间发生的安全事故责任由签字承诺承担设备使用期间安全责任的在职教师负全责。</w:t>
      </w:r>
    </w:p>
    <w:p>
      <w:pPr>
        <w:pStyle w:val="8"/>
        <w:numPr>
          <w:ilvl w:val="0"/>
          <w:numId w:val="1"/>
        </w:numPr>
        <w:autoSpaceDE w:val="0"/>
        <w:autoSpaceDN w:val="0"/>
        <w:adjustRightInd w:val="0"/>
        <w:spacing w:line="360" w:lineRule="auto"/>
        <w:ind w:firstLineChars="0"/>
        <w:jc w:val="left"/>
        <w:rPr>
          <w:rFonts w:ascii="宋体" w:eastAsia="宋体" w:cs="宋体"/>
          <w:kern w:val="0"/>
          <w:sz w:val="24"/>
          <w:szCs w:val="24"/>
        </w:rPr>
      </w:pPr>
      <w:r>
        <w:rPr>
          <w:rFonts w:hint="eastAsia" w:ascii="宋体" w:eastAsia="宋体" w:cs="宋体"/>
          <w:kern w:val="0"/>
          <w:sz w:val="24"/>
          <w:szCs w:val="24"/>
        </w:rPr>
        <w:t>热处理实验室开放管理办法自公布之日起实行。</w:t>
      </w:r>
    </w:p>
    <w:p>
      <w:pPr>
        <w:pStyle w:val="8"/>
        <w:autoSpaceDE w:val="0"/>
        <w:autoSpaceDN w:val="0"/>
        <w:adjustRightInd w:val="0"/>
        <w:ind w:left="360" w:right="240" w:firstLine="0" w:firstLineChars="0"/>
        <w:jc w:val="right"/>
        <w:rPr>
          <w:rFonts w:ascii="宋体" w:eastAsia="宋体" w:cs="宋体"/>
          <w:kern w:val="0"/>
          <w:sz w:val="24"/>
          <w:szCs w:val="24"/>
        </w:rPr>
      </w:pPr>
    </w:p>
    <w:p>
      <w:pPr>
        <w:pStyle w:val="8"/>
        <w:autoSpaceDE w:val="0"/>
        <w:autoSpaceDN w:val="0"/>
        <w:adjustRightInd w:val="0"/>
        <w:ind w:left="360" w:right="240" w:firstLine="0" w:firstLineChars="0"/>
        <w:jc w:val="right"/>
        <w:rPr>
          <w:rFonts w:ascii="宋体" w:eastAsia="宋体" w:cs="宋体"/>
          <w:kern w:val="0"/>
          <w:sz w:val="24"/>
          <w:szCs w:val="24"/>
        </w:rPr>
      </w:pPr>
    </w:p>
    <w:p>
      <w:pPr>
        <w:pStyle w:val="8"/>
        <w:autoSpaceDE w:val="0"/>
        <w:autoSpaceDN w:val="0"/>
        <w:adjustRightInd w:val="0"/>
        <w:ind w:left="360" w:right="240" w:firstLine="0" w:firstLineChars="0"/>
        <w:jc w:val="right"/>
        <w:rPr>
          <w:rFonts w:ascii="宋体" w:eastAsia="宋体" w:cs="宋体"/>
          <w:kern w:val="0"/>
          <w:sz w:val="24"/>
          <w:szCs w:val="24"/>
        </w:rPr>
      </w:pPr>
      <w:r>
        <w:rPr>
          <w:rFonts w:hint="eastAsia" w:ascii="宋体" w:eastAsia="宋体" w:cs="宋体"/>
          <w:kern w:val="0"/>
          <w:sz w:val="24"/>
          <w:szCs w:val="24"/>
        </w:rPr>
        <w:t>环境科学与工程学院</w:t>
      </w:r>
    </w:p>
    <w:p>
      <w:pPr>
        <w:pStyle w:val="8"/>
        <w:autoSpaceDE w:val="0"/>
        <w:autoSpaceDN w:val="0"/>
        <w:adjustRightInd w:val="0"/>
        <w:ind w:left="360" w:right="240" w:firstLine="0" w:firstLineChars="0"/>
        <w:jc w:val="right"/>
        <w:rPr>
          <w:rFonts w:ascii="宋体" w:eastAsia="宋体" w:cs="宋体"/>
          <w:kern w:val="0"/>
          <w:sz w:val="24"/>
          <w:szCs w:val="24"/>
        </w:rPr>
      </w:pPr>
      <w:r>
        <w:rPr>
          <w:rFonts w:hint="eastAsia" w:ascii="宋体" w:eastAsia="宋体" w:cs="宋体"/>
          <w:kern w:val="0"/>
          <w:sz w:val="24"/>
          <w:szCs w:val="24"/>
        </w:rPr>
        <w:t>实验中心</w:t>
      </w:r>
    </w:p>
    <w:p>
      <w:pPr>
        <w:autoSpaceDE w:val="0"/>
        <w:autoSpaceDN w:val="0"/>
        <w:adjustRightInd w:val="0"/>
        <w:spacing w:line="360" w:lineRule="auto"/>
        <w:jc w:val="left"/>
        <w:rPr>
          <w:rFonts w:ascii="宋体" w:eastAsia="宋体"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156B9"/>
    <w:multiLevelType w:val="multilevel"/>
    <w:tmpl w:val="30E156B9"/>
    <w:lvl w:ilvl="0" w:tentative="0">
      <w:start w:val="1"/>
      <w:numFmt w:val="decimal"/>
      <w:lvlText w:val="%1."/>
      <w:lvlJc w:val="left"/>
      <w:pPr>
        <w:ind w:left="360" w:hanging="360"/>
      </w:pPr>
      <w:rPr>
        <w:rFonts w:hint="default" w:asciiTheme="minorHAnsi" w:eastAsiaTheme="minorEastAsia" w:cstheme="minorBidi"/>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E49"/>
    <w:rsid w:val="00151319"/>
    <w:rsid w:val="001C4E49"/>
    <w:rsid w:val="00363406"/>
    <w:rsid w:val="00691510"/>
    <w:rsid w:val="00793145"/>
    <w:rsid w:val="00826212"/>
    <w:rsid w:val="00853C24"/>
    <w:rsid w:val="00A13020"/>
    <w:rsid w:val="12DC4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145</Words>
  <Characters>829</Characters>
  <Lines>6</Lines>
  <Paragraphs>1</Paragraphs>
  <TotalTime>35</TotalTime>
  <ScaleCrop>false</ScaleCrop>
  <LinksUpToDate>false</LinksUpToDate>
  <CharactersWithSpaces>973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2019-03-12T01:33:00Z</dcterms:created>
  <dc:creator>wangcy</dc:creator>
  <cp:lastModifiedBy>百利甜酿怡子✨</cp:lastModifiedBy>
  <dcterms:modified xsi:type="dcterms:W3CDTF">2020-02-29T03:17:53Z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